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5C5B55" w:rsidRDefault="009413DA" w:rsidP="005C5B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C5B55" w:rsidRPr="005F56DC" w:rsidRDefault="005C5B55" w:rsidP="005C5B55"/>
    <w:p w:rsidR="00AC4106" w:rsidRPr="00AC4106" w:rsidRDefault="00AC4106" w:rsidP="00AC410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AC4106">
        <w:rPr>
          <w:b/>
          <w:bCs/>
          <w:color w:val="333333"/>
          <w:sz w:val="28"/>
          <w:szCs w:val="28"/>
        </w:rPr>
        <w:t>Во всех образовательных учреждениях обязательно будет вывешиваться Государственный флаг Российской Федерации</w:t>
      </w:r>
    </w:p>
    <w:bookmarkEnd w:id="0"/>
    <w:p w:rsidR="00AC4106" w:rsidRPr="00AC4106" w:rsidRDefault="00AC4106" w:rsidP="00AC410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C4106">
        <w:rPr>
          <w:color w:val="000000"/>
          <w:sz w:val="28"/>
          <w:szCs w:val="28"/>
        </w:rPr>
        <w:t> </w:t>
      </w:r>
      <w:r w:rsidRPr="00AC4106">
        <w:rPr>
          <w:color w:val="FFFFFF"/>
          <w:sz w:val="28"/>
          <w:szCs w:val="28"/>
        </w:rPr>
        <w:t>Текст</w:t>
      </w:r>
    </w:p>
    <w:p w:rsidR="00AC4106" w:rsidRPr="00AC4106" w:rsidRDefault="00AC4106" w:rsidP="00AC410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C4106">
        <w:rPr>
          <w:color w:val="000000"/>
          <w:sz w:val="28"/>
          <w:szCs w:val="28"/>
        </w:rPr>
        <w:t> </w:t>
      </w:r>
      <w:r w:rsidRPr="00AC4106">
        <w:rPr>
          <w:color w:val="FFFFFF"/>
          <w:sz w:val="28"/>
          <w:szCs w:val="28"/>
        </w:rPr>
        <w:t>Поделиться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С 1 сентября 2024 года вывешивать Государственный флаг или устанавливать его на своей территории необходимо всем образовательным учреждениям.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Соответствующие изменения в статью 4 Федерального конституционного закона «О Государственном флаге Российской Федерации» внесены федеральным конституционным законом от 23 марта 2024 № 1-ФКЗ.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Ранее такое требование распространялось только на общеобразовательные организации. Теперь российский флаг будет вывешен постоянно на зданиях образовательных организаций независимо от форм собственности или установлен постоянно на их территориях.</w:t>
      </w:r>
    </w:p>
    <w:p w:rsidR="00AC4106" w:rsidRPr="00BA2DFB" w:rsidRDefault="00AC4106" w:rsidP="00AC4106">
      <w:pPr>
        <w:spacing w:line="240" w:lineRule="exact"/>
        <w:rPr>
          <w:szCs w:val="28"/>
        </w:rPr>
      </w:pPr>
    </w:p>
    <w:p w:rsidR="002603A5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057DE" w:rsidRPr="00670921" w:rsidRDefault="009057DE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A26A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2024-06-19T13:26:00Z</dcterms:created>
  <dcterms:modified xsi:type="dcterms:W3CDTF">2024-06-19T13:26:00Z</dcterms:modified>
</cp:coreProperties>
</file>